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2A" w:rsidRDefault="00B4312A" w:rsidP="00B4312A">
      <w:pPr>
        <w:pStyle w:val="Titre"/>
        <w:rPr>
          <w:sz w:val="44"/>
        </w:rPr>
      </w:pPr>
      <w:r w:rsidRPr="00B4312A">
        <w:rPr>
          <w:sz w:val="44"/>
        </w:rPr>
        <w:t>Motion salaire et performance des apprentissages</w:t>
      </w:r>
    </w:p>
    <w:p w:rsidR="00B4312A" w:rsidRDefault="00B4312A" w:rsidP="00B4312A"/>
    <w:p w:rsidR="00B4312A" w:rsidRPr="00B4312A" w:rsidRDefault="00B4312A" w:rsidP="00B4312A">
      <w:bookmarkStart w:id="0" w:name="_GoBack"/>
      <w:bookmarkEnd w:id="0"/>
    </w:p>
    <w:p w:rsidR="00DA21A6" w:rsidRPr="00564DB8" w:rsidRDefault="00564DB8" w:rsidP="00564DB8">
      <w:r w:rsidRPr="00564DB8">
        <w:t>L’étude PISA 2019 fait le constat que les systèmes d’éducation qui choisissent d’investir dans des salaires élevés pour les enseignants affichent une performance des élèves supérieure à la moyenne.</w:t>
      </w:r>
    </w:p>
    <w:p w:rsidR="00564DB8" w:rsidRPr="00564DB8" w:rsidRDefault="00564DB8" w:rsidP="00564DB8">
      <w:r w:rsidRPr="00564DB8">
        <w:t>Cette donnée n’est pas nouvelle puisque dans une étude « regards sur l’éducation 2014, les indicateurs de l’OCDE », l’OCDE démontrait que la performance des élèves est directement corrélée au niveau de salaire des enseignants.</w:t>
      </w:r>
    </w:p>
    <w:p w:rsidR="00564DB8" w:rsidRPr="00564DB8" w:rsidRDefault="00564DB8" w:rsidP="00564DB8">
      <w:r w:rsidRPr="00564DB8">
        <w:t xml:space="preserve">Force est de constater que </w:t>
      </w:r>
      <w:r>
        <w:t>le gouvernement ne tient pas compte de ces données.</w:t>
      </w:r>
    </w:p>
    <w:p w:rsidR="00B4312A" w:rsidRDefault="00564DB8" w:rsidP="00564DB8">
      <w:r w:rsidRPr="00564DB8">
        <w:t xml:space="preserve">Il faut mesurer le déclassement salarial des professeurs. </w:t>
      </w:r>
    </w:p>
    <w:p w:rsidR="00B4312A" w:rsidRDefault="00564DB8" w:rsidP="00B4312A">
      <w:pPr>
        <w:pStyle w:val="Paragraphedeliste"/>
        <w:numPr>
          <w:ilvl w:val="0"/>
          <w:numId w:val="1"/>
        </w:numPr>
      </w:pPr>
      <w:r w:rsidRPr="00564DB8">
        <w:t xml:space="preserve">D’abord historique : en 1980, un professeur certifié débutait avec un salaire égal à 2 SMIC, il ne débute qu’à 1,25 SMIC aujourd’hui. </w:t>
      </w:r>
    </w:p>
    <w:p w:rsidR="00B4312A" w:rsidRDefault="00B4312A" w:rsidP="00B4312A">
      <w:pPr>
        <w:pStyle w:val="Paragraphedeliste"/>
      </w:pPr>
    </w:p>
    <w:p w:rsidR="00B4312A" w:rsidRDefault="00564DB8" w:rsidP="00B4312A">
      <w:pPr>
        <w:pStyle w:val="Paragraphedeliste"/>
        <w:numPr>
          <w:ilvl w:val="0"/>
          <w:numId w:val="1"/>
        </w:numPr>
      </w:pPr>
      <w:r w:rsidRPr="00564DB8">
        <w:t xml:space="preserve">Puis rétrospective : en 20 ans, les professeurs ont perdu 2 mois de salaires par an. Enfin des concours : depuis plus de 10 ans dans le second degré, depuis 3 ans dans le 1er degré, les concours ne font pas le plein. </w:t>
      </w:r>
    </w:p>
    <w:p w:rsidR="00B4312A" w:rsidRDefault="00B4312A" w:rsidP="00B4312A">
      <w:pPr>
        <w:pStyle w:val="Paragraphedeliste"/>
      </w:pPr>
    </w:p>
    <w:p w:rsidR="00564DB8" w:rsidRDefault="00B4312A" w:rsidP="00B4312A">
      <w:r>
        <w:t>L</w:t>
      </w:r>
      <w:r w:rsidR="00564DB8" w:rsidRPr="00564DB8">
        <w:t>e métier de professeur n’attire plus et la question salariale en est un facteur central.</w:t>
      </w:r>
    </w:p>
    <w:p w:rsidR="00564DB8" w:rsidRPr="00564DB8" w:rsidRDefault="00564DB8" w:rsidP="00564DB8">
      <w:r>
        <w:t>Pour que le métier retrouve son attractivité,</w:t>
      </w:r>
      <w:r w:rsidRPr="00564DB8">
        <w:t xml:space="preserve"> </w:t>
      </w:r>
      <w:r>
        <w:t>au service d</w:t>
      </w:r>
      <w:r>
        <w:t>es performances des élèves,</w:t>
      </w:r>
      <w:r>
        <w:t xml:space="preserve"> il devient donc urgent d’améliorer la rémunération des professeurs.</w:t>
      </w:r>
    </w:p>
    <w:sectPr w:rsidR="00564DB8" w:rsidRPr="0056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8743D"/>
    <w:multiLevelType w:val="hybridMultilevel"/>
    <w:tmpl w:val="500C72D8"/>
    <w:lvl w:ilvl="0" w:tplc="9BE29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B8"/>
    <w:rsid w:val="00564DB8"/>
    <w:rsid w:val="00B4312A"/>
    <w:rsid w:val="00DA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4254B-5150-40A4-A88C-DDCC7156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4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DB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4312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431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cp:lastPrinted>2020-01-16T08:22:00Z</cp:lastPrinted>
  <dcterms:created xsi:type="dcterms:W3CDTF">2020-01-16T08:13:00Z</dcterms:created>
  <dcterms:modified xsi:type="dcterms:W3CDTF">2020-01-16T08:25:00Z</dcterms:modified>
</cp:coreProperties>
</file>